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Limited Şirketini</w:t>
      </w:r>
      <w:r w:rsidR="0004640E">
        <w:rPr>
          <w:b/>
        </w:rPr>
        <w:t>n............ Tarihinde Yapılan</w:t>
      </w:r>
      <w:r>
        <w:rPr>
          <w:b/>
        </w:rPr>
        <w:t xml:space="preserve"> Olağanüstü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9E0BD4" w:rsidRPr="00905BAC" w:rsidRDefault="004E6B62"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r w:rsidR="009E0BD4" w:rsidRPr="00905BAC">
        <w:t>............... Limited Şirketinin olağanüstü genel kurul toplantısı ........ tarihinde, saat ....... de, şirket merkez adresi olan ............... ................ adresinde yapılmıştır.</w:t>
      </w: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40BFE" w:rsidRDefault="009E0BD4"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840BFE">
        <w:tab/>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554C24">
        <w:t xml:space="preserve"> şirket müdürü</w:t>
      </w:r>
      <w:r>
        <w:t xml:space="preserve"> ........... tarafından açılarak gündemin görüşülmesine geçilmiştir.</w:t>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554C24" w:rsidRDefault="00554C24" w:rsidP="00554C24">
      <w:pPr>
        <w:ind w:firstLine="567"/>
        <w:jc w:val="both"/>
      </w:pPr>
      <w:r>
        <w:t xml:space="preserve">Toplantı </w:t>
      </w:r>
      <w:proofErr w:type="spellStart"/>
      <w:r>
        <w:t>T.T.K’nun</w:t>
      </w:r>
      <w:proofErr w:type="spellEnd"/>
      <w:r>
        <w:t xml:space="preserve"> 617. Maddesine göre t</w:t>
      </w:r>
      <w:r w:rsidR="00BF4A1E">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şirket müdürü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9E0BD4" w:rsidRPr="00905BAC"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E0BD4" w:rsidRDefault="009E0BD4" w:rsidP="0058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Toplantı açılışı yapıldı ve gündem okundu. Toplantı başkanlığına ...........</w:t>
      </w:r>
      <w:proofErr w:type="spellStart"/>
      <w:r>
        <w:t>nın</w:t>
      </w:r>
      <w:proofErr w:type="spellEnd"/>
      <w:r>
        <w:t xml:space="preserve">, oy toplama memurluğuna </w:t>
      </w:r>
      <w:r w:rsidRPr="00D632A0">
        <w:rPr>
          <w:color w:val="FF0000"/>
        </w:rPr>
        <w:t>(seçilmesi durumunda)</w:t>
      </w:r>
      <w:r>
        <w:t xml:space="preserve"> …………</w:t>
      </w:r>
      <w:proofErr w:type="spellStart"/>
      <w:r>
        <w:t>nın</w:t>
      </w:r>
      <w:proofErr w:type="spellEnd"/>
      <w:r>
        <w:t xml:space="preserve">, tutanak yazmanlığına </w:t>
      </w:r>
      <w:r w:rsidRPr="00D632A0">
        <w:rPr>
          <w:color w:val="FF0000"/>
        </w:rPr>
        <w:t>(seçilmesi durumunda)</w:t>
      </w:r>
      <w:r>
        <w:t>………………….</w:t>
      </w:r>
      <w:proofErr w:type="spellStart"/>
      <w:r>
        <w:t>nın</w:t>
      </w:r>
      <w:proofErr w:type="spellEnd"/>
      <w:r>
        <w:t>, seçilmelerine oybirliğiyle</w:t>
      </w:r>
      <w:r w:rsidRPr="00621C75">
        <w:rPr>
          <w:color w:val="FF0000"/>
        </w:rPr>
        <w:t>/........... olumsuz oya karşılık ......... oyla</w:t>
      </w:r>
      <w:r>
        <w:t xml:space="preserve"> karar verildi.</w:t>
      </w:r>
    </w:p>
    <w:p w:rsidR="00587B28"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64631"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9E0BD4" w:rsidRPr="009E0BD4">
        <w:rPr>
          <w:b/>
        </w:rPr>
        <w:t>-</w:t>
      </w:r>
      <w:r w:rsidR="00737F9A">
        <w:t>Şirket</w:t>
      </w:r>
      <w:r w:rsidR="003F1D09">
        <w:t xml:space="preserve"> ana sözleşmesinin sermaye başlıklı …. Madd</w:t>
      </w:r>
      <w:r w:rsidR="009E0BD4">
        <w:t>esinin tadil edilmesine,</w:t>
      </w:r>
      <w:r w:rsidR="003F1D09">
        <w:t xml:space="preserve"> sermayenin …….. TL’ye çı</w:t>
      </w:r>
      <w:r w:rsidR="00692DCB">
        <w:t>kartılmasına karar verilmiş olup yeni metin aşağıdaki gibidir;(MERSİS GİRİŞİ YAPILARAK İLAN METNİ ÖN İZLEMESİNDEN SERMAYENİN YENİ HALİNİN AYNISININ YAZILMASI GEREKMEKTEDİR)</w:t>
      </w:r>
    </w:p>
    <w:p w:rsidR="00692DCB" w:rsidRDefault="00692DCB"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Yeni metin:</w:t>
      </w:r>
    </w:p>
    <w:p w:rsidR="00692DCB" w:rsidRDefault="00692DCB"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Madde….</w:t>
      </w:r>
    </w:p>
    <w:p w:rsidR="00692DCB" w:rsidRDefault="00692DCB"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D632A0"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D632A0" w:rsidRPr="00017B22" w:rsidRDefault="00D632A0" w:rsidP="00D632A0">
      <w:pPr>
        <w:pStyle w:val="3-NormalYaz"/>
        <w:spacing w:line="240" w:lineRule="exact"/>
        <w:rPr>
          <w:color w:val="FF0000"/>
          <w:sz w:val="24"/>
          <w:szCs w:val="24"/>
        </w:rPr>
      </w:pPr>
      <w:r>
        <w:t xml:space="preserve">          </w:t>
      </w:r>
      <w:r w:rsidRPr="006C52B7">
        <w:rPr>
          <w:b/>
          <w:sz w:val="24"/>
          <w:szCs w:val="24"/>
        </w:rPr>
        <w:t>3</w:t>
      </w:r>
      <w:r w:rsidRPr="00017B22">
        <w:rPr>
          <w:b/>
          <w:color w:val="FF0000"/>
          <w:sz w:val="24"/>
          <w:szCs w:val="24"/>
        </w:rPr>
        <w:t>-</w:t>
      </w:r>
      <w:r w:rsidRPr="00017B22">
        <w:rPr>
          <w:color w:val="FF0000"/>
          <w:sz w:val="24"/>
          <w:szCs w:val="24"/>
        </w:rPr>
        <w:t>(</w:t>
      </w:r>
      <w:r w:rsidRPr="00017B22">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D632A0" w:rsidRPr="00017B22"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
    <w:p w:rsidR="009E0BD4" w:rsidRDefault="009E0BD4" w:rsidP="009E0BD4"/>
    <w:p w:rsidR="009E0BD4" w:rsidRPr="00017B22" w:rsidRDefault="009E0BD4" w:rsidP="009E0BD4">
      <w:pPr>
        <w:rPr>
          <w:color w:val="FF0000"/>
        </w:rPr>
      </w:pPr>
      <w:r w:rsidRPr="00017B22">
        <w:rPr>
          <w:color w:val="FF0000"/>
        </w:rPr>
        <w:t>DİVAN HEYETİ İMZA</w:t>
      </w:r>
    </w:p>
    <w:p w:rsidR="009E0BD4" w:rsidRPr="00660927" w:rsidRDefault="009E0BD4" w:rsidP="009E0BD4">
      <w:pPr>
        <w:rPr>
          <w:b/>
        </w:rPr>
      </w:pPr>
    </w:p>
    <w:p w:rsidR="009E0BD4" w:rsidRPr="00D632A0" w:rsidRDefault="009E0BD4" w:rsidP="009E0BD4">
      <w:pPr>
        <w:jc w:val="both"/>
        <w:rPr>
          <w:color w:val="FF0000"/>
        </w:rPr>
      </w:pPr>
      <w:r w:rsidRPr="004A06DC">
        <w:t xml:space="preserve">Toplantı Başkanı  </w:t>
      </w:r>
      <w:r w:rsidRPr="004A06DC">
        <w:tab/>
      </w:r>
      <w:r w:rsidRPr="004A06DC">
        <w:tab/>
      </w:r>
      <w:r w:rsidRPr="00D632A0">
        <w:rPr>
          <w:color w:val="FF0000"/>
        </w:rPr>
        <w:t xml:space="preserve">Tutanak Yazmanı  </w:t>
      </w:r>
      <w:r w:rsidRPr="00D632A0">
        <w:rPr>
          <w:color w:val="FF0000"/>
        </w:rPr>
        <w:tab/>
      </w:r>
      <w:r w:rsidRPr="00D632A0">
        <w:rPr>
          <w:color w:val="FF0000"/>
        </w:rPr>
        <w:tab/>
        <w:t xml:space="preserve">Oy Toplama Memuru                </w:t>
      </w:r>
    </w:p>
    <w:p w:rsidR="009E0BD4" w:rsidRPr="004A06DC" w:rsidRDefault="009E0BD4" w:rsidP="009E0BD4">
      <w:pPr>
        <w:jc w:val="both"/>
      </w:pPr>
      <w:r w:rsidRPr="004A06DC">
        <w:tab/>
        <w:t>İMZA</w:t>
      </w:r>
      <w:r w:rsidRPr="004A06DC">
        <w:tab/>
      </w:r>
      <w:r w:rsidRPr="004A06DC">
        <w:tab/>
      </w:r>
      <w:r w:rsidRPr="004A06DC">
        <w:tab/>
      </w:r>
      <w:r w:rsidR="0089423A" w:rsidRPr="00D632A0">
        <w:rPr>
          <w:color w:val="FF0000"/>
        </w:rPr>
        <w:t xml:space="preserve">       </w:t>
      </w:r>
      <w:proofErr w:type="spellStart"/>
      <w:r w:rsidRPr="00D632A0">
        <w:rPr>
          <w:color w:val="FF0000"/>
        </w:rPr>
        <w:t>İMZA</w:t>
      </w:r>
      <w:proofErr w:type="spellEnd"/>
      <w:r w:rsidRPr="00D632A0">
        <w:rPr>
          <w:color w:val="FF0000"/>
        </w:rPr>
        <w:tab/>
      </w:r>
      <w:r w:rsidRPr="00D632A0">
        <w:rPr>
          <w:color w:val="FF0000"/>
        </w:rPr>
        <w:tab/>
      </w:r>
      <w:r w:rsidRPr="00D632A0">
        <w:rPr>
          <w:color w:val="FF0000"/>
        </w:rPr>
        <w:tab/>
      </w:r>
      <w:r w:rsidRPr="00D632A0">
        <w:rPr>
          <w:color w:val="FF0000"/>
        </w:rPr>
        <w:tab/>
      </w:r>
      <w:proofErr w:type="spellStart"/>
      <w:r w:rsidRPr="00D632A0">
        <w:rPr>
          <w:color w:val="FF0000"/>
        </w:rPr>
        <w:t>İMZA</w:t>
      </w:r>
      <w:proofErr w:type="spellEnd"/>
      <w:r w:rsidRPr="00D632A0">
        <w:rPr>
          <w:color w:val="FF0000"/>
        </w:rPr>
        <w:tab/>
      </w:r>
      <w:r w:rsidRPr="00D632A0">
        <w:rPr>
          <w:color w:val="FF0000"/>
        </w:rPr>
        <w:tab/>
      </w:r>
      <w:r w:rsidRPr="004A06DC">
        <w:tab/>
        <w:t xml:space="preserve">                  </w:t>
      </w:r>
    </w:p>
    <w:p w:rsidR="00C665D5" w:rsidRPr="002A604A" w:rsidRDefault="00D632A0" w:rsidP="00660927">
      <w:pPr>
        <w:jc w:val="both"/>
      </w:pPr>
      <w:r>
        <w:tab/>
      </w:r>
      <w:r>
        <w:tab/>
      </w:r>
      <w:r>
        <w:tab/>
      </w:r>
      <w:r>
        <w:tab/>
      </w:r>
      <w:r w:rsidRPr="00D632A0">
        <w:rPr>
          <w:color w:val="FF0000"/>
        </w:rPr>
        <w:t>(seçilmesi durumunda)</w:t>
      </w:r>
      <w:r w:rsidRPr="00D632A0">
        <w:rPr>
          <w:color w:val="FF0000"/>
        </w:rPr>
        <w:tab/>
        <w:t>(seçilmesi durumunda)</w:t>
      </w:r>
    </w:p>
    <w:p w:rsidR="00F670F8" w:rsidRDefault="00CB00EA" w:rsidP="00660927">
      <w:pPr>
        <w:jc w:val="both"/>
        <w:rPr>
          <w:b/>
          <w:color w:val="C0504D" w:themeColor="accent2"/>
        </w:rPr>
      </w:pPr>
      <w:r>
        <w:rPr>
          <w:b/>
          <w:color w:val="C0504D" w:themeColor="accent2"/>
        </w:rPr>
        <w:lastRenderedPageBreak/>
        <w:t>Not:</w:t>
      </w:r>
    </w:p>
    <w:p w:rsidR="0077387A" w:rsidRPr="00A07E12" w:rsidRDefault="00196E54" w:rsidP="00D632A0">
      <w:pPr>
        <w:jc w:val="both"/>
        <w:rPr>
          <w:sz w:val="16"/>
          <w:szCs w:val="16"/>
        </w:rPr>
      </w:pPr>
      <w:r>
        <w:t xml:space="preserve"> </w:t>
      </w:r>
      <w:r w:rsidRPr="00A07E12">
        <w:rPr>
          <w:sz w:val="16"/>
          <w:szCs w:val="16"/>
        </w:rPr>
        <w:t xml:space="preserve">Maddenin yeni şekli yazılırken </w:t>
      </w:r>
      <w:r w:rsidR="00CB00EA" w:rsidRPr="00A07E12">
        <w:rPr>
          <w:sz w:val="16"/>
          <w:szCs w:val="16"/>
        </w:rPr>
        <w:t xml:space="preserve">yeni </w:t>
      </w:r>
      <w:r w:rsidRPr="00A07E12">
        <w:rPr>
          <w:sz w:val="16"/>
          <w:szCs w:val="16"/>
        </w:rPr>
        <w:t>maddenin tüm hali eksiksiz şekilde yazılacaktır.</w:t>
      </w:r>
    </w:p>
    <w:p w:rsidR="003B53B5" w:rsidRPr="00A07E12" w:rsidRDefault="00692DCB" w:rsidP="00D632A0">
      <w:pPr>
        <w:jc w:val="both"/>
        <w:rPr>
          <w:sz w:val="16"/>
          <w:szCs w:val="16"/>
        </w:rPr>
      </w:pPr>
      <w:r w:rsidRPr="00A07E12">
        <w:rPr>
          <w:sz w:val="16"/>
          <w:szCs w:val="16"/>
        </w:rPr>
        <w:t xml:space="preserve"> </w:t>
      </w:r>
    </w:p>
    <w:p w:rsidR="003B53B5" w:rsidRPr="00A07E12" w:rsidRDefault="003B53B5" w:rsidP="00D632A0">
      <w:pPr>
        <w:jc w:val="both"/>
        <w:rPr>
          <w:rFonts w:ascii="Arial" w:hAnsi="Arial" w:cs="Arial"/>
          <w:sz w:val="16"/>
          <w:szCs w:val="16"/>
        </w:rPr>
      </w:pPr>
      <w:r w:rsidRPr="00A07E12">
        <w:rPr>
          <w:sz w:val="16"/>
          <w:szCs w:val="16"/>
        </w:rPr>
        <w:t>*Esas sermayenin artırılması durumunda</w:t>
      </w:r>
      <w:r w:rsidR="002E01EA" w:rsidRPr="00A07E12">
        <w:rPr>
          <w:sz w:val="16"/>
          <w:szCs w:val="16"/>
        </w:rPr>
        <w:t xml:space="preserve"> genel kurul kararları</w:t>
      </w:r>
      <w:r w:rsidRPr="00A07E12">
        <w:rPr>
          <w:sz w:val="16"/>
          <w:szCs w:val="16"/>
        </w:rPr>
        <w:t xml:space="preserve"> temsil edilen oyların en az üçte ikisinin ve oy hakkı bulunan esas sermayenin tamamı</w:t>
      </w:r>
      <w:r w:rsidR="00D632A0" w:rsidRPr="00A07E12">
        <w:rPr>
          <w:sz w:val="16"/>
          <w:szCs w:val="16"/>
        </w:rPr>
        <w:t xml:space="preserve">nın salt çoğunluğunun bir arada </w:t>
      </w:r>
      <w:r w:rsidRPr="00A07E12">
        <w:rPr>
          <w:sz w:val="16"/>
          <w:szCs w:val="16"/>
        </w:rPr>
        <w:t>bulunması hâlinde alınabilir</w:t>
      </w:r>
      <w:r w:rsidR="00196E54" w:rsidRPr="00A07E12">
        <w:rPr>
          <w:sz w:val="16"/>
          <w:szCs w:val="16"/>
        </w:rPr>
        <w:t>.</w:t>
      </w:r>
      <w:r w:rsidR="0004640E" w:rsidRPr="00A07E12">
        <w:rPr>
          <w:sz w:val="16"/>
          <w:szCs w:val="16"/>
        </w:rPr>
        <w:t xml:space="preserve"> (TTK M</w:t>
      </w:r>
      <w:r w:rsidRPr="00A07E12">
        <w:rPr>
          <w:sz w:val="16"/>
          <w:szCs w:val="16"/>
        </w:rPr>
        <w:t>adde 621/1)</w:t>
      </w:r>
    </w:p>
    <w:p w:rsidR="0004640E" w:rsidRPr="00A07E12" w:rsidRDefault="00CB00EA" w:rsidP="00D632A0">
      <w:pPr>
        <w:jc w:val="both"/>
        <w:rPr>
          <w:sz w:val="16"/>
          <w:szCs w:val="16"/>
        </w:rPr>
      </w:pPr>
      <w:r w:rsidRPr="00A07E12">
        <w:rPr>
          <w:sz w:val="16"/>
          <w:szCs w:val="16"/>
        </w:rPr>
        <w:t xml:space="preserve"> </w:t>
      </w:r>
    </w:p>
    <w:p w:rsidR="00196E54" w:rsidRPr="00A07E12" w:rsidRDefault="00D632A0" w:rsidP="00D632A0">
      <w:pPr>
        <w:jc w:val="both"/>
        <w:rPr>
          <w:sz w:val="16"/>
          <w:szCs w:val="16"/>
        </w:rPr>
      </w:pPr>
      <w:r w:rsidRPr="00A07E12">
        <w:rPr>
          <w:sz w:val="16"/>
          <w:szCs w:val="16"/>
        </w:rPr>
        <w:t>*Tek kişilik L</w:t>
      </w:r>
      <w:r w:rsidR="00196E54" w:rsidRPr="00A07E12">
        <w:rPr>
          <w:sz w:val="16"/>
          <w:szCs w:val="16"/>
        </w:rPr>
        <w:t>imited şirketlerin olağan/olağanüstü genel kurullarında toplantı tutanağının şirket ortağı tarafından imzal</w:t>
      </w:r>
      <w:r w:rsidRPr="00A07E12">
        <w:rPr>
          <w:sz w:val="16"/>
          <w:szCs w:val="16"/>
        </w:rPr>
        <w:t>anması zorunludur. Tek ortaklı L</w:t>
      </w:r>
      <w:r w:rsidR="00196E54" w:rsidRPr="00A07E12">
        <w:rPr>
          <w:sz w:val="16"/>
          <w:szCs w:val="16"/>
        </w:rPr>
        <w:t>imited şirketlerde bu ortak genel kurulun tüm yetkilerine sahiptir. (TTK</w:t>
      </w:r>
      <w:r w:rsidR="0004640E" w:rsidRPr="00A07E12">
        <w:rPr>
          <w:sz w:val="16"/>
          <w:szCs w:val="16"/>
        </w:rPr>
        <w:t xml:space="preserve"> Madde</w:t>
      </w:r>
      <w:r w:rsidR="00196E54" w:rsidRPr="00A07E12">
        <w:rPr>
          <w:sz w:val="16"/>
          <w:szCs w:val="16"/>
        </w:rPr>
        <w:t xml:space="preserve"> 616/3)</w:t>
      </w:r>
    </w:p>
    <w:p w:rsidR="00587B28" w:rsidRPr="00A07E12"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16"/>
          <w:szCs w:val="16"/>
        </w:rPr>
      </w:pPr>
    </w:p>
    <w:p w:rsidR="00587B28" w:rsidRPr="00A07E12"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r w:rsidRPr="00A07E12">
        <w:rPr>
          <w:sz w:val="16"/>
          <w:szCs w:val="16"/>
        </w:rPr>
        <w:t>*</w:t>
      </w:r>
      <w:r w:rsidR="001F316D" w:rsidRPr="00A07E12">
        <w:rPr>
          <w:sz w:val="16"/>
          <w:szCs w:val="16"/>
        </w:rPr>
        <w:t xml:space="preserve"> </w:t>
      </w:r>
      <w:r w:rsidRPr="00A07E12">
        <w:rPr>
          <w:sz w:val="16"/>
          <w:szCs w:val="16"/>
        </w:rPr>
        <w:t>Faaliyet dönemi sonunda yapılan olağan genel kuruldan sonra yıl içerisinde görüşülecek her husus için genel kurullar olağanüstü toplanır.</w:t>
      </w:r>
    </w:p>
    <w:p w:rsidR="00453EF9" w:rsidRPr="00A07E12" w:rsidRDefault="00453EF9"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16"/>
          <w:szCs w:val="16"/>
        </w:rPr>
      </w:pPr>
    </w:p>
    <w:sectPr w:rsidR="00453EF9" w:rsidRPr="00A07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65C"/>
    <w:multiLevelType w:val="hybridMultilevel"/>
    <w:tmpl w:val="819227AC"/>
    <w:lvl w:ilvl="0" w:tplc="14848212">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706FFE"/>
    <w:multiLevelType w:val="hybridMultilevel"/>
    <w:tmpl w:val="B5F64CCA"/>
    <w:lvl w:ilvl="0" w:tplc="EDB4A0C8">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1463904">
    <w:abstractNumId w:val="1"/>
  </w:num>
  <w:num w:numId="2" w16cid:durableId="57910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17B22"/>
    <w:rsid w:val="0004252C"/>
    <w:rsid w:val="0004640E"/>
    <w:rsid w:val="000E35EF"/>
    <w:rsid w:val="0012299E"/>
    <w:rsid w:val="001834ED"/>
    <w:rsid w:val="00196E54"/>
    <w:rsid w:val="001F316D"/>
    <w:rsid w:val="002053F5"/>
    <w:rsid w:val="00213158"/>
    <w:rsid w:val="00256792"/>
    <w:rsid w:val="002A604A"/>
    <w:rsid w:val="002E01EA"/>
    <w:rsid w:val="003B53B5"/>
    <w:rsid w:val="003F1D09"/>
    <w:rsid w:val="00445CC2"/>
    <w:rsid w:val="00453EF9"/>
    <w:rsid w:val="004E6B62"/>
    <w:rsid w:val="00554C24"/>
    <w:rsid w:val="00587B28"/>
    <w:rsid w:val="00590449"/>
    <w:rsid w:val="005D1024"/>
    <w:rsid w:val="0060323F"/>
    <w:rsid w:val="00621C75"/>
    <w:rsid w:val="00660927"/>
    <w:rsid w:val="00692DCB"/>
    <w:rsid w:val="00705CC4"/>
    <w:rsid w:val="007179B1"/>
    <w:rsid w:val="00737F9A"/>
    <w:rsid w:val="007510D1"/>
    <w:rsid w:val="0077387A"/>
    <w:rsid w:val="00800A30"/>
    <w:rsid w:val="00840BFE"/>
    <w:rsid w:val="00855B31"/>
    <w:rsid w:val="0089423A"/>
    <w:rsid w:val="008F7B70"/>
    <w:rsid w:val="00964631"/>
    <w:rsid w:val="009E0BD4"/>
    <w:rsid w:val="009F54CE"/>
    <w:rsid w:val="00A07E12"/>
    <w:rsid w:val="00A2221B"/>
    <w:rsid w:val="00A852DA"/>
    <w:rsid w:val="00A87C09"/>
    <w:rsid w:val="00AB3FA3"/>
    <w:rsid w:val="00B971CD"/>
    <w:rsid w:val="00BF4A1E"/>
    <w:rsid w:val="00C665D5"/>
    <w:rsid w:val="00CB00EA"/>
    <w:rsid w:val="00D40166"/>
    <w:rsid w:val="00D632A0"/>
    <w:rsid w:val="00F670F8"/>
    <w:rsid w:val="00F87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AB5A"/>
  <w15:docId w15:val="{C73A555B-2200-4978-9484-9326F7F6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D632A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90006187">
      <w:bodyDiv w:val="1"/>
      <w:marLeft w:val="0"/>
      <w:marRight w:val="0"/>
      <w:marTop w:val="0"/>
      <w:marBottom w:val="0"/>
      <w:divBdr>
        <w:top w:val="none" w:sz="0" w:space="0" w:color="auto"/>
        <w:left w:val="none" w:sz="0" w:space="0" w:color="auto"/>
        <w:bottom w:val="none" w:sz="0" w:space="0" w:color="auto"/>
        <w:right w:val="none" w:sz="0" w:space="0" w:color="auto"/>
      </w:divBdr>
    </w:div>
    <w:div w:id="275212965">
      <w:bodyDiv w:val="1"/>
      <w:marLeft w:val="0"/>
      <w:marRight w:val="0"/>
      <w:marTop w:val="0"/>
      <w:marBottom w:val="0"/>
      <w:divBdr>
        <w:top w:val="none" w:sz="0" w:space="0" w:color="auto"/>
        <w:left w:val="none" w:sz="0" w:space="0" w:color="auto"/>
        <w:bottom w:val="none" w:sz="0" w:space="0" w:color="auto"/>
        <w:right w:val="none" w:sz="0" w:space="0" w:color="auto"/>
      </w:divBdr>
    </w:div>
    <w:div w:id="584606231">
      <w:bodyDiv w:val="1"/>
      <w:marLeft w:val="0"/>
      <w:marRight w:val="0"/>
      <w:marTop w:val="0"/>
      <w:marBottom w:val="0"/>
      <w:divBdr>
        <w:top w:val="none" w:sz="0" w:space="0" w:color="auto"/>
        <w:left w:val="none" w:sz="0" w:space="0" w:color="auto"/>
        <w:bottom w:val="none" w:sz="0" w:space="0" w:color="auto"/>
        <w:right w:val="none" w:sz="0" w:space="0" w:color="auto"/>
      </w:divBdr>
    </w:div>
    <w:div w:id="753209815">
      <w:bodyDiv w:val="1"/>
      <w:marLeft w:val="0"/>
      <w:marRight w:val="0"/>
      <w:marTop w:val="0"/>
      <w:marBottom w:val="0"/>
      <w:divBdr>
        <w:top w:val="none" w:sz="0" w:space="0" w:color="auto"/>
        <w:left w:val="none" w:sz="0" w:space="0" w:color="auto"/>
        <w:bottom w:val="none" w:sz="0" w:space="0" w:color="auto"/>
        <w:right w:val="none" w:sz="0" w:space="0" w:color="auto"/>
      </w:divBdr>
    </w:div>
    <w:div w:id="1224102916">
      <w:bodyDiv w:val="1"/>
      <w:marLeft w:val="0"/>
      <w:marRight w:val="0"/>
      <w:marTop w:val="0"/>
      <w:marBottom w:val="0"/>
      <w:divBdr>
        <w:top w:val="none" w:sz="0" w:space="0" w:color="auto"/>
        <w:left w:val="none" w:sz="0" w:space="0" w:color="auto"/>
        <w:bottom w:val="none" w:sz="0" w:space="0" w:color="auto"/>
        <w:right w:val="none" w:sz="0" w:space="0" w:color="auto"/>
      </w:divBdr>
      <w:divsChild>
        <w:div w:id="548306375">
          <w:marLeft w:val="0"/>
          <w:marRight w:val="0"/>
          <w:marTop w:val="0"/>
          <w:marBottom w:val="0"/>
          <w:divBdr>
            <w:top w:val="none" w:sz="0" w:space="0" w:color="auto"/>
            <w:left w:val="none" w:sz="0" w:space="0" w:color="auto"/>
            <w:bottom w:val="none" w:sz="0" w:space="0" w:color="auto"/>
            <w:right w:val="none" w:sz="0" w:space="0" w:color="auto"/>
          </w:divBdr>
        </w:div>
        <w:div w:id="1718890952">
          <w:marLeft w:val="0"/>
          <w:marRight w:val="0"/>
          <w:marTop w:val="0"/>
          <w:marBottom w:val="0"/>
          <w:divBdr>
            <w:top w:val="none" w:sz="0" w:space="0" w:color="auto"/>
            <w:left w:val="none" w:sz="0" w:space="0" w:color="auto"/>
            <w:bottom w:val="none" w:sz="0" w:space="0" w:color="auto"/>
            <w:right w:val="none" w:sz="0" w:space="0" w:color="auto"/>
          </w:divBdr>
        </w:div>
        <w:div w:id="1701123788">
          <w:marLeft w:val="0"/>
          <w:marRight w:val="0"/>
          <w:marTop w:val="0"/>
          <w:marBottom w:val="0"/>
          <w:divBdr>
            <w:top w:val="none" w:sz="0" w:space="0" w:color="auto"/>
            <w:left w:val="none" w:sz="0" w:space="0" w:color="auto"/>
            <w:bottom w:val="none" w:sz="0" w:space="0" w:color="auto"/>
            <w:right w:val="none" w:sz="0" w:space="0" w:color="auto"/>
          </w:divBdr>
        </w:div>
        <w:div w:id="718553004">
          <w:marLeft w:val="0"/>
          <w:marRight w:val="0"/>
          <w:marTop w:val="0"/>
          <w:marBottom w:val="0"/>
          <w:divBdr>
            <w:top w:val="none" w:sz="0" w:space="0" w:color="auto"/>
            <w:left w:val="none" w:sz="0" w:space="0" w:color="auto"/>
            <w:bottom w:val="none" w:sz="0" w:space="0" w:color="auto"/>
            <w:right w:val="none" w:sz="0" w:space="0" w:color="auto"/>
          </w:divBdr>
        </w:div>
      </w:divsChild>
    </w:div>
    <w:div w:id="15637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10</cp:revision>
  <cp:lastPrinted>2015-09-28T13:15:00Z</cp:lastPrinted>
  <dcterms:created xsi:type="dcterms:W3CDTF">2023-05-10T11:24:00Z</dcterms:created>
  <dcterms:modified xsi:type="dcterms:W3CDTF">2023-06-20T08:17:00Z</dcterms:modified>
</cp:coreProperties>
</file>